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E928C" w14:textId="43DDE7F6" w:rsidR="006B78A7" w:rsidRPr="00FA6120" w:rsidRDefault="00FA6120" w:rsidP="00FA6120">
      <w:pPr>
        <w:jc w:val="center"/>
        <w:rPr>
          <w:b/>
          <w:bCs/>
          <w:sz w:val="52"/>
          <w:szCs w:val="52"/>
        </w:rPr>
      </w:pPr>
      <w:r w:rsidRPr="00FA6120">
        <w:rPr>
          <w:b/>
          <w:bCs/>
          <w:sz w:val="52"/>
          <w:szCs w:val="52"/>
        </w:rPr>
        <w:t>Tumble Chiller</w:t>
      </w:r>
    </w:p>
    <w:p w14:paraId="4BA7E3AB" w14:textId="77777777" w:rsidR="00FA6120" w:rsidRDefault="00FA6120" w:rsidP="00FA6120">
      <w:pPr>
        <w:jc w:val="center"/>
      </w:pPr>
    </w:p>
    <w:p w14:paraId="1B55EC4E" w14:textId="77777777" w:rsidR="00FA6120" w:rsidRDefault="00FA6120" w:rsidP="00FA6120">
      <w:r>
        <w:t>With the Power on, Insert the USB drive preloaded with the HMI program into the USB port on the touch screen.</w:t>
      </w:r>
    </w:p>
    <w:p w14:paraId="4A572A4D" w14:textId="77777777" w:rsidR="00FA6120" w:rsidRDefault="00FA6120" w:rsidP="00FA6120">
      <w:r>
        <w:t>•</w:t>
      </w:r>
      <w:r>
        <w:tab/>
        <w:t xml:space="preserve">Select Terminal settings </w:t>
      </w:r>
      <w:proofErr w:type="gramStart"/>
      <w:r>
        <w:t>  File</w:t>
      </w:r>
      <w:proofErr w:type="gramEnd"/>
      <w:r>
        <w:t xml:space="preserve"> Management </w:t>
      </w:r>
      <w:r>
        <w:t xml:space="preserve"> Copy files </w:t>
      </w:r>
      <w:r>
        <w:t xml:space="preserve">  Copy Applications.  </w:t>
      </w:r>
    </w:p>
    <w:p w14:paraId="0CFEAE22" w14:textId="77777777" w:rsidR="00FA6120" w:rsidRDefault="00FA6120" w:rsidP="00FA6120">
      <w:r>
        <w:t>•</w:t>
      </w:r>
      <w:r>
        <w:tab/>
        <w:t>You want to copy the program from the USB drive to the internal memory of the panel view.  To do this select   Source: External and   Destination: Internal then select copy.</w:t>
      </w:r>
    </w:p>
    <w:p w14:paraId="216AFFE2" w14:textId="77777777" w:rsidR="00FA6120" w:rsidRDefault="00FA6120" w:rsidP="00FA6120">
      <w:r>
        <w:t>•</w:t>
      </w:r>
      <w:r>
        <w:tab/>
        <w:t xml:space="preserve">The program will then be saved into </w:t>
      </w:r>
      <w:proofErr w:type="gramStart"/>
      <w:r>
        <w:t xml:space="preserve">the </w:t>
      </w:r>
      <w:proofErr w:type="spellStart"/>
      <w:r>
        <w:t>Panelview</w:t>
      </w:r>
      <w:proofErr w:type="spellEnd"/>
      <w:proofErr w:type="gramEnd"/>
      <w:r>
        <w:t>, then back out to the main screen.</w:t>
      </w:r>
    </w:p>
    <w:p w14:paraId="6005B324" w14:textId="77777777" w:rsidR="00EC0E21" w:rsidRDefault="00FA6120" w:rsidP="00FA6120">
      <w:pPr>
        <w:ind w:left="720" w:hanging="720"/>
      </w:pPr>
      <w:r>
        <w:t>•</w:t>
      </w:r>
      <w:r>
        <w:tab/>
        <w:t xml:space="preserve">You must select “Load Application”.  Then select the program that is to be used. – select </w:t>
      </w:r>
    </w:p>
    <w:p w14:paraId="20E7370D" w14:textId="289B11C6" w:rsidR="00FA6120" w:rsidRDefault="00FA6120" w:rsidP="00FA6120">
      <w:pPr>
        <w:ind w:left="720" w:hanging="720"/>
      </w:pPr>
      <w:r>
        <w:t xml:space="preserve">load then yes.  </w:t>
      </w:r>
    </w:p>
    <w:p w14:paraId="6137BF2B" w14:textId="77777777" w:rsidR="00FA6120" w:rsidRDefault="00FA6120" w:rsidP="00FA6120">
      <w:r>
        <w:t>•</w:t>
      </w:r>
      <w:r>
        <w:tab/>
        <w:t xml:space="preserve">Now you must set up the </w:t>
      </w:r>
      <w:proofErr w:type="spellStart"/>
      <w:r>
        <w:t>Start up</w:t>
      </w:r>
      <w:proofErr w:type="spellEnd"/>
      <w:r>
        <w:t xml:space="preserve"> options.</w:t>
      </w:r>
    </w:p>
    <w:p w14:paraId="32ADBF78" w14:textId="77777777" w:rsidR="00FA6120" w:rsidRDefault="00FA6120" w:rsidP="00FA6120">
      <w:pPr>
        <w:ind w:left="720" w:hanging="720"/>
      </w:pPr>
      <w:r>
        <w:t>•</w:t>
      </w:r>
      <w:r>
        <w:tab/>
        <w:t xml:space="preserve">Select Terminal settings </w:t>
      </w:r>
      <w:r>
        <w:t> Startup options.  “Select Run current application” for “on startup” – Then “</w:t>
      </w:r>
      <w:proofErr w:type="gramStart"/>
      <w:r>
        <w:t>OK</w:t>
      </w:r>
      <w:proofErr w:type="gramEnd"/>
      <w:r>
        <w:t>”</w:t>
      </w:r>
    </w:p>
    <w:p w14:paraId="4E97392E" w14:textId="77777777" w:rsidR="00FA6120" w:rsidRDefault="00FA6120" w:rsidP="00FA6120">
      <w:r>
        <w:t>•</w:t>
      </w:r>
      <w:r>
        <w:tab/>
        <w:t xml:space="preserve">The IP address must now be set for this device.  To do this select: Terminal Settings </w:t>
      </w:r>
      <w:r>
        <w:t xml:space="preserve"> Network and </w:t>
      </w:r>
      <w:proofErr w:type="gramStart"/>
      <w:r>
        <w:t xml:space="preserve">Communication  </w:t>
      </w:r>
      <w:r>
        <w:t></w:t>
      </w:r>
      <w:proofErr w:type="gramEnd"/>
      <w:r>
        <w:t xml:space="preserve"> Network Connections &gt; network adapters. Then select “IP address” With DHCP set to “no” enter an IP address of 192.168.100.2 and a subnet mask of 255.255.255.0   Then click “ok” &gt;&gt; next screen </w:t>
      </w:r>
      <w:proofErr w:type="gramStart"/>
      <w:r>
        <w:t>select</w:t>
      </w:r>
      <w:proofErr w:type="gramEnd"/>
      <w:r>
        <w:t xml:space="preserve"> “OK” – remove USB drive.</w:t>
      </w:r>
    </w:p>
    <w:p w14:paraId="1A798AB5" w14:textId="77777777" w:rsidR="00FA6120" w:rsidRDefault="00FA6120" w:rsidP="00FA6120">
      <w:r>
        <w:t>•</w:t>
      </w:r>
      <w:r>
        <w:tab/>
        <w:t xml:space="preserve">Go back to the main setup screen and select “Run application” Upon start up, the model number and description (ex.  60 HA-MKDL-60-CCT-RL) should </w:t>
      </w:r>
      <w:proofErr w:type="gramStart"/>
      <w:r>
        <w:t>display</w:t>
      </w:r>
      <w:proofErr w:type="gramEnd"/>
      <w:r>
        <w:t xml:space="preserve"> on the title screen.  Additionally, </w:t>
      </w:r>
      <w:proofErr w:type="gramStart"/>
      <w:r>
        <w:t>all of</w:t>
      </w:r>
      <w:proofErr w:type="gramEnd"/>
      <w:r>
        <w:t xml:space="preserve"> the buttons should be functional.  If this does not happen, there is a communication error between </w:t>
      </w:r>
      <w:proofErr w:type="gramStart"/>
      <w:r>
        <w:t xml:space="preserve">the </w:t>
      </w:r>
      <w:proofErr w:type="spellStart"/>
      <w:r>
        <w:t>Panelview</w:t>
      </w:r>
      <w:proofErr w:type="spellEnd"/>
      <w:proofErr w:type="gramEnd"/>
      <w:r>
        <w:t xml:space="preserve"> and the PLC. Cycle power to see if the program loads correctly.</w:t>
      </w:r>
    </w:p>
    <w:p w14:paraId="671C216C" w14:textId="43CAF1EF" w:rsidR="00FA6120" w:rsidRPr="00FA6120" w:rsidRDefault="00FA6120" w:rsidP="00FA6120">
      <w:r>
        <w:t>•</w:t>
      </w:r>
      <w:r>
        <w:tab/>
        <w:t>Set Time &amp; Date.</w:t>
      </w:r>
    </w:p>
    <w:sectPr w:rsidR="00FA6120" w:rsidRPr="00FA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20"/>
    <w:rsid w:val="006B78A7"/>
    <w:rsid w:val="007C423B"/>
    <w:rsid w:val="00E62F4D"/>
    <w:rsid w:val="00EC0E21"/>
    <w:rsid w:val="00F5433B"/>
    <w:rsid w:val="00F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210F"/>
  <w15:chartTrackingRefBased/>
  <w15:docId w15:val="{0C729FB4-8D5D-4648-80D7-786903E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1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1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356CE7675474A94B82F86EE68D3EC" ma:contentTypeVersion="12" ma:contentTypeDescription="Create a new document." ma:contentTypeScope="" ma:versionID="c43d1a8b38b3e63b01b9f5e1bf66fbb7">
  <xsd:schema xmlns:xsd="http://www.w3.org/2001/XMLSchema" xmlns:xs="http://www.w3.org/2001/XMLSchema" xmlns:p="http://schemas.microsoft.com/office/2006/metadata/properties" xmlns:ns2="1bd83887-baf0-44c4-af18-68adc806084e" xmlns:ns3="0dc6b469-fa99-4fd6-8f37-d0a3efd3c33f" targetNamespace="http://schemas.microsoft.com/office/2006/metadata/properties" ma:root="true" ma:fieldsID="8c2b8a1af3d41f1528ee43a1f58fc09f" ns2:_="" ns3:_="">
    <xsd:import namespace="1bd83887-baf0-44c4-af18-68adc806084e"/>
    <xsd:import namespace="0dc6b469-fa99-4fd6-8f37-d0a3efd3c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3887-baf0-44c4-af18-68adc8060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b469-fa99-4fd6-8f37-d0a3efd3c3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3d854-60d3-412a-bb17-c19dd30b6fe7}" ma:internalName="TaxCatchAll" ma:showField="CatchAllData" ma:web="0dc6b469-fa99-4fd6-8f37-d0a3efd3c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6b469-fa99-4fd6-8f37-d0a3efd3c33f" xsi:nil="true"/>
  </documentManagement>
</p:properties>
</file>

<file path=customXml/itemProps1.xml><?xml version="1.0" encoding="utf-8"?>
<ds:datastoreItem xmlns:ds="http://schemas.openxmlformats.org/officeDocument/2006/customXml" ds:itemID="{9F82DF20-F2A9-4F37-9376-7A1631817075}"/>
</file>

<file path=customXml/itemProps2.xml><?xml version="1.0" encoding="utf-8"?>
<ds:datastoreItem xmlns:ds="http://schemas.openxmlformats.org/officeDocument/2006/customXml" ds:itemID="{1480ED5D-FCBE-4235-B7EC-FE0B00156148}"/>
</file>

<file path=customXml/itemProps3.xml><?xml version="1.0" encoding="utf-8"?>
<ds:datastoreItem xmlns:ds="http://schemas.openxmlformats.org/officeDocument/2006/customXml" ds:itemID="{8D91F81F-9533-4DBB-A615-76F5AB3A2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Mudra, Edward A</dc:creator>
  <cp:keywords/>
  <dc:description/>
  <cp:lastModifiedBy>Mudra, Edward A</cp:lastModifiedBy>
  <cp:revision>1</cp:revision>
  <dcterms:created xsi:type="dcterms:W3CDTF">2024-07-03T12:40:00Z</dcterms:created>
  <dcterms:modified xsi:type="dcterms:W3CDTF">2024-07-03T13:01:00Z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0x0101006F4356CE7675474A94B82F86EE68D3EC</vt:lpwstr>
  </property>
</Properties>
</file>